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1E" w:rsidRDefault="0013281E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:rsidR="0013281E" w:rsidRDefault="001328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13281E" w:rsidRDefault="004E1D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:rsidR="0013281E" w:rsidRDefault="004E1D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="00892830">
        <w:rPr>
          <w:b/>
          <w:sz w:val="24"/>
          <w:szCs w:val="24"/>
        </w:rPr>
        <w:t xml:space="preserve">CHAMAMENTO PÚBLICO </w:t>
      </w:r>
      <w:r w:rsidR="00892830" w:rsidRPr="00A028E5">
        <w:rPr>
          <w:b/>
          <w:sz w:val="24"/>
          <w:szCs w:val="24"/>
        </w:rPr>
        <w:t>06/2025</w:t>
      </w:r>
      <w:bookmarkStart w:id="0" w:name="_GoBack"/>
      <w:bookmarkEnd w:id="0"/>
    </w:p>
    <w:p w:rsidR="0013281E" w:rsidRPr="00DD5CB7" w:rsidRDefault="004E1D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 w:rsidRPr="00DD5CB7">
        <w:rPr>
          <w:sz w:val="24"/>
          <w:szCs w:val="24"/>
        </w:rPr>
        <w:t xml:space="preserve">REDE </w:t>
      </w:r>
      <w:r w:rsidR="00DD5CB7" w:rsidRPr="00DD5CB7">
        <w:rPr>
          <w:sz w:val="24"/>
          <w:szCs w:val="24"/>
        </w:rPr>
        <w:t>MUNICIPAL</w:t>
      </w:r>
      <w:r w:rsidRPr="00DD5CB7">
        <w:rPr>
          <w:sz w:val="24"/>
          <w:szCs w:val="24"/>
        </w:rPr>
        <w:t xml:space="preserve"> </w:t>
      </w:r>
    </w:p>
    <w:p w:rsidR="0013281E" w:rsidRPr="00DD5CB7" w:rsidRDefault="004E1D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 w:rsidRPr="00DD5CB7">
        <w:rPr>
          <w:sz w:val="24"/>
          <w:szCs w:val="24"/>
        </w:rPr>
        <w:t xml:space="preserve">DE PONTOS DE CULTURA DE </w:t>
      </w:r>
      <w:r w:rsidR="00DD5CB7" w:rsidRPr="00DD5CB7">
        <w:rPr>
          <w:sz w:val="24"/>
          <w:szCs w:val="24"/>
        </w:rPr>
        <w:t>MUNICÍPIO DE SÃO BORJA/RS</w:t>
      </w:r>
    </w:p>
    <w:p w:rsidR="0013281E" w:rsidRDefault="001328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:rsidR="0013281E" w:rsidRDefault="004E1D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13281E" w:rsidRDefault="004E1D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:rsidR="0013281E" w:rsidRDefault="0013281E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13281E" w:rsidRDefault="004E1D93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13281E" w:rsidRDefault="0013281E">
      <w:pPr>
        <w:ind w:left="0" w:hanging="2"/>
        <w:rPr>
          <w:sz w:val="24"/>
          <w:szCs w:val="24"/>
        </w:rPr>
      </w:pPr>
    </w:p>
    <w:p w:rsidR="0013281E" w:rsidRDefault="004E1D93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(CONFORME ANEXO 01)</w:t>
      </w:r>
    </w:p>
    <w:p w:rsidR="0013281E" w:rsidRDefault="002A5E4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Ponto de Cultura com ou sem certificação</w:t>
      </w:r>
    </w:p>
    <w:p w:rsidR="0013281E" w:rsidRDefault="002A5E4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  ) com CNPJ</w:t>
      </w:r>
    </w:p>
    <w:p w:rsidR="002A5E40" w:rsidRDefault="002A5E4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  ) PF representante de grupo ou coletivo</w:t>
      </w:r>
    </w:p>
    <w:p w:rsidR="002A5E40" w:rsidRDefault="002A5E40">
      <w:pPr>
        <w:spacing w:after="0"/>
        <w:ind w:left="0" w:hanging="2"/>
        <w:rPr>
          <w:sz w:val="24"/>
          <w:szCs w:val="24"/>
        </w:rPr>
      </w:pPr>
    </w:p>
    <w:p w:rsidR="0013281E" w:rsidRDefault="004E1D93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 w:rsidR="0013281E" w:rsidRDefault="004E1D9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:rsidR="0013281E" w:rsidRDefault="004E1D9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:rsidR="0013281E" w:rsidRDefault="004E1D9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13281E" w:rsidRDefault="0013281E">
      <w:pPr>
        <w:spacing w:after="0"/>
        <w:ind w:left="0" w:hanging="2"/>
        <w:rPr>
          <w:sz w:val="24"/>
          <w:szCs w:val="24"/>
        </w:rPr>
      </w:pPr>
    </w:p>
    <w:p w:rsidR="0013281E" w:rsidRDefault="004E1D93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:rsidR="009E41C3" w:rsidRDefault="009E41C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13281E" w:rsidRPr="009E41C3" w:rsidRDefault="0013281E" w:rsidP="009E41C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1C3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2.2. CNPJ (se entidade): </w:t>
            </w: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13281E" w:rsidRPr="009E41C3" w:rsidRDefault="0013281E" w:rsidP="009E41C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9E41C3" w:rsidRDefault="009E41C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:rsidR="009E41C3" w:rsidRPr="009E41C3" w:rsidRDefault="009E41C3" w:rsidP="009E41C3">
            <w:pPr>
              <w:ind w:left="0" w:hanging="2"/>
              <w:rPr>
                <w:sz w:val="24"/>
                <w:szCs w:val="24"/>
              </w:rPr>
            </w:pPr>
          </w:p>
          <w:p w:rsidR="0013281E" w:rsidRPr="009E41C3" w:rsidRDefault="0013281E" w:rsidP="009E41C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13281E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13281E" w:rsidRDefault="004E1D93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:rsidR="0013281E" w:rsidRDefault="004E1D93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:rsidR="0013281E" w:rsidRDefault="004E1D93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13281E" w:rsidRDefault="0013281E">
      <w:pPr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13281E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13281E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3.14. E-mail: 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:rsidR="0013281E" w:rsidRDefault="0013281E">
      <w:pPr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13281E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13281E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 ou coletivo cultural enfrenta na atuação dentro do seu setor cultural e para manter as atividades?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:rsidR="0013281E" w:rsidRDefault="004E1D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13281E" w:rsidRDefault="004E1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13281E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:rsidR="0013281E" w:rsidRDefault="0013281E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13281E" w:rsidRDefault="004E1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13281E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13281E" w:rsidRDefault="004E1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13281E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13281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13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13281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13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13281E" w:rsidRDefault="004E1D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Mestres, praticantes, brincantes e grupos </w:t>
            </w:r>
            <w:r>
              <w:rPr>
                <w:sz w:val="24"/>
                <w:szCs w:val="24"/>
              </w:rPr>
              <w:lastRenderedPageBreak/>
              <w:t>culturais populares, urbanos e rurais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13281E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13281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1328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13281E" w:rsidRDefault="004E1D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13281E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13281E" w:rsidRDefault="0013281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13281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13281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13281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13281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13281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13281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:rsidR="0013281E" w:rsidRDefault="0013281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:rsidR="0013281E" w:rsidRDefault="001328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13281E" w:rsidRDefault="004E1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:rsidR="0013281E" w:rsidRDefault="004E1D93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:rsidR="0013281E" w:rsidRDefault="004E1D9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Se já foi selecionada, escreva em qual(is) e o(s) anos(s):</w:t>
      </w:r>
    </w:p>
    <w:p w:rsidR="0013281E" w:rsidRDefault="0013281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13281E" w:rsidRDefault="004E1D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DADOS BANCÁRIOS (PARA O CASO DE PREMIAÇÃO)</w:t>
      </w:r>
    </w:p>
    <w:p w:rsidR="0013281E" w:rsidRDefault="0013281E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13281E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13281E" w:rsidRDefault="0013281E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13281E" w:rsidRDefault="0013281E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13281E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81E" w:rsidRDefault="004E1D93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13281E" w:rsidRDefault="004E1D93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13281E" w:rsidRDefault="0013281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13281E" w:rsidRDefault="004E1D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13281E" w:rsidRDefault="004E1D93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 w:rsidR="009E41C3" w:rsidRPr="009E41C3">
        <w:rPr>
          <w:sz w:val="24"/>
          <w:szCs w:val="24"/>
        </w:rPr>
        <w:t>Município de São Borja/RS</w:t>
      </w:r>
      <w:r w:rsidRPr="009E41C3">
        <w:rPr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13281E" w:rsidRDefault="004E1D93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13281E" w:rsidRDefault="004E1D93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13281E" w:rsidRDefault="0013281E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13281E" w:rsidRDefault="004E1D93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:rsidR="0013281E" w:rsidRDefault="0013281E">
      <w:pPr>
        <w:spacing w:before="240" w:after="120"/>
        <w:ind w:left="0" w:hanging="2"/>
        <w:rPr>
          <w:sz w:val="24"/>
          <w:szCs w:val="24"/>
        </w:rPr>
      </w:pPr>
    </w:p>
    <w:p w:rsidR="0013281E" w:rsidRDefault="004E1D93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13281E" w:rsidRDefault="004E1D93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13281E" w:rsidRDefault="004E1D93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13281E" w:rsidRDefault="004E1D93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132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0B" w:rsidRDefault="0025440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5440B" w:rsidRDefault="0025440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1E" w:rsidRDefault="0013281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1E" w:rsidRDefault="009E41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E3E47F0" wp14:editId="765A9A9A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114425" cy="1114425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stão prefeitura image_12365029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D93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5A167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4E1D9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5A167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11</w:t>
    </w:r>
    <w:r w:rsidR="004E1D93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4E1D93"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7F5C3321" wp14:editId="0F226E54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1D93">
      <w:rPr>
        <w:noProof/>
        <w:lang w:eastAsia="pt-BR"/>
      </w:rPr>
      <w:drawing>
        <wp:anchor distT="114300" distB="114300" distL="114300" distR="114300" simplePos="0" relativeHeight="251660288" behindDoc="1" locked="0" layoutInCell="1" hidden="0" allowOverlap="1" wp14:anchorId="36EF5160" wp14:editId="1611A6F2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281E" w:rsidRDefault="009E41C3" w:rsidP="009E41C3">
    <w:pPr>
      <w:pBdr>
        <w:top w:val="nil"/>
        <w:left w:val="nil"/>
        <w:bottom w:val="nil"/>
        <w:right w:val="nil"/>
        <w:between w:val="nil"/>
      </w:pBdr>
      <w:tabs>
        <w:tab w:val="left" w:pos="409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1E" w:rsidRDefault="0013281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0B" w:rsidRDefault="0025440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5440B" w:rsidRDefault="0025440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1E" w:rsidRDefault="00132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1E" w:rsidRDefault="004E1D93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281E" w:rsidRDefault="00132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1E" w:rsidRDefault="004E1D93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13281E" w:rsidRDefault="0013281E">
    <w:pPr>
      <w:ind w:left="0" w:hanging="2"/>
      <w:jc w:val="center"/>
    </w:pPr>
  </w:p>
  <w:p w:rsidR="0013281E" w:rsidRDefault="004E1D93">
    <w:pPr>
      <w:ind w:left="0" w:hanging="2"/>
      <w:jc w:val="center"/>
    </w:pPr>
    <w:r>
      <w:t>(Brasão da Unidade da Federação)</w:t>
    </w:r>
  </w:p>
  <w:p w:rsidR="0013281E" w:rsidRDefault="0013281E">
    <w:pPr>
      <w:ind w:left="0" w:hanging="2"/>
      <w:jc w:val="center"/>
    </w:pPr>
  </w:p>
  <w:p w:rsidR="0013281E" w:rsidRDefault="004E1D93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02B3"/>
    <w:multiLevelType w:val="multilevel"/>
    <w:tmpl w:val="85905B1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421446ED"/>
    <w:multiLevelType w:val="multilevel"/>
    <w:tmpl w:val="6A2EF88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4E112326"/>
    <w:multiLevelType w:val="multilevel"/>
    <w:tmpl w:val="37B0A9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341437"/>
    <w:multiLevelType w:val="multilevel"/>
    <w:tmpl w:val="6142B9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 w15:restartNumberingAfterBreak="0">
    <w:nsid w:val="74B64C46"/>
    <w:multiLevelType w:val="multilevel"/>
    <w:tmpl w:val="E0AE1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E"/>
    <w:rsid w:val="0013281E"/>
    <w:rsid w:val="0025440B"/>
    <w:rsid w:val="002A5E40"/>
    <w:rsid w:val="004E1D93"/>
    <w:rsid w:val="005A167A"/>
    <w:rsid w:val="00892830"/>
    <w:rsid w:val="009E41C3"/>
    <w:rsid w:val="00A7737F"/>
    <w:rsid w:val="00B70747"/>
    <w:rsid w:val="00CA714A"/>
    <w:rsid w:val="00D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0822A3-8755-44B9-9A83-9FC3B0A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2294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Maura</cp:lastModifiedBy>
  <cp:revision>2</cp:revision>
  <cp:lastPrinted>2025-10-21T12:18:00Z</cp:lastPrinted>
  <dcterms:created xsi:type="dcterms:W3CDTF">2025-10-30T12:46:00Z</dcterms:created>
  <dcterms:modified xsi:type="dcterms:W3CDTF">2025-10-30T12:46:00Z</dcterms:modified>
</cp:coreProperties>
</file>